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ind w:hanging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"/>
        <w:tblW w:w="9225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1080"/>
        <w:gridCol w:w="1709"/>
        <w:gridCol w:w="1425"/>
        <w:gridCol w:w="1666"/>
        <w:gridCol w:w="1514"/>
        <w:gridCol w:w="1830"/>
      </w:tblGrid>
      <w:tr>
        <w:trPr>
          <w:trHeight w:val="400" w:hRule="atLeast"/>
        </w:trPr>
        <w:tc>
          <w:tcPr>
            <w:tcW w:w="9224" w:type="dxa"/>
            <w:gridSpan w:val="6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 databáze: Architektonická dekorace, obrazová příloha</w:t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Altar</w:t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Architectural moulding</w:t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Column</w:t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Crown</w:t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Floral motive</w:t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Obr.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899795" cy="1389380"/>
                  <wp:effectExtent l="0" t="0" r="0" b="0"/>
                  <wp:docPr id="1" name="image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0" t="0" r="0" b="9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79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861060" cy="528320"/>
                  <wp:effectExtent l="0" t="0" r="0" b="0"/>
                  <wp:docPr id="2" name="image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0" t="3666" r="0" b="4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06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824230" cy="1473200"/>
                  <wp:effectExtent l="0" t="0" r="0" b="0"/>
                  <wp:docPr id="3" name="image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0" t="5416" r="0" b="10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23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99465" cy="709295"/>
                  <wp:effectExtent l="0" t="0" r="0" b="0"/>
                  <wp:docPr id="4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0" t="3327" r="20341" b="45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465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1047750" cy="723900"/>
                  <wp:effectExtent l="0" t="0" r="0" b="0"/>
                  <wp:docPr id="5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21201" t="7819" r="22019" b="38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Popis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Oltář</w:t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Architektonické tvarování</w:t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Sloup</w:t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Věnec</w:t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Florální motiv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Geometric motive</w:t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Naiskos</w:t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Other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Obr.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962025" cy="571500"/>
                  <wp:effectExtent l="0" t="0" r="0" b="0"/>
                  <wp:docPr id="6" name="image5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5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9011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61035" cy="784225"/>
                  <wp:effectExtent l="0" t="0" r="0" b="0"/>
                  <wp:docPr id="7" name="image9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9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035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843280" cy="791210"/>
                  <wp:effectExtent l="0" t="0" r="0" b="0"/>
                  <wp:docPr id="8" name="image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28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Popis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Geometrický motiv</w:t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Naiskos, motiv malého chrámku</w:t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Jiný, nepatří ani do jedné z uvedených kategorií, popis v Decoration notes</w:t>
            </w:r>
          </w:p>
        </w:tc>
      </w:tr>
    </w:tbl>
    <w:p>
      <w:pPr>
        <w:sectPr>
          <w:type w:val="nextPage"/>
          <w:pgSz w:w="12240" w:h="15840"/>
          <w:pgMar w:left="1440" w:right="1440" w:header="0" w:top="1440" w:footer="0" w:bottom="1440" w:gutter="0"/>
          <w:pgNumType w:start="1"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ind w:hanging="0"/>
        <w:jc w:val="left"/>
        <w:rPr/>
      </w:pPr>
      <w:r>
        <w:rPr/>
      </w:r>
    </w:p>
    <w:p>
      <w:pPr>
        <w:pStyle w:val="Normal"/>
        <w:widowControl w:val="false"/>
        <w:ind w:hanging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"/>
        <w:tblW w:w="9225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1080"/>
        <w:gridCol w:w="1709"/>
        <w:gridCol w:w="1425"/>
        <w:gridCol w:w="1666"/>
        <w:gridCol w:w="1514"/>
        <w:gridCol w:w="1830"/>
      </w:tblGrid>
      <w:tr>
        <w:trPr>
          <w:trHeight w:val="400" w:hRule="atLeast"/>
        </w:trPr>
        <w:tc>
          <w:tcPr>
            <w:tcW w:w="9224" w:type="dxa"/>
            <w:gridSpan w:val="6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 xml:space="preserve">HAT </w:t>
            </w:r>
            <w:r>
              <w:rPr>
                <w:b/>
                <w:sz w:val="20"/>
                <w:szCs w:val="20"/>
              </w:rPr>
              <w:t>database</w:t>
            </w:r>
            <w:r>
              <w:rPr>
                <w:b/>
                <w:sz w:val="20"/>
                <w:szCs w:val="20"/>
              </w:rPr>
              <w:t xml:space="preserve">: </w:t>
            </w:r>
            <w:r>
              <w:rPr>
                <w:b/>
                <w:sz w:val="20"/>
                <w:szCs w:val="20"/>
              </w:rPr>
              <w:t>picture dictionaries for architectural decoration</w:t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Altar</w:t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Architectural moulding</w:t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Column</w:t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Crown</w:t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Floral motive</w:t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Picture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899795" cy="1389380"/>
                  <wp:effectExtent l="0" t="0" r="0" b="0"/>
                  <wp:docPr id="9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0" t="0" r="0" b="95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795" cy="138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861060" cy="528320"/>
                  <wp:effectExtent l="0" t="0" r="0" b="0"/>
                  <wp:docPr id="10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0" t="3666" r="0" b="4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1060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824230" cy="1473200"/>
                  <wp:effectExtent l="0" t="0" r="0" b="0"/>
                  <wp:docPr id="11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 l="0" t="5416" r="0" b="103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423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799465" cy="709295"/>
                  <wp:effectExtent l="0" t="0" r="0" b="0"/>
                  <wp:docPr id="12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0" t="3327" r="20341" b="455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9465" cy="709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1047750" cy="723900"/>
                  <wp:effectExtent l="0" t="0" r="0" b="0"/>
                  <wp:docPr id="13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21201" t="7819" r="22019" b="381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Altar</w:t>
            </w:r>
          </w:p>
        </w:tc>
        <w:tc>
          <w:tcPr>
            <w:tcW w:w="142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Architectural moulding</w:t>
            </w:r>
          </w:p>
        </w:tc>
        <w:tc>
          <w:tcPr>
            <w:tcW w:w="1666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Column</w:t>
            </w:r>
          </w:p>
        </w:tc>
        <w:tc>
          <w:tcPr>
            <w:tcW w:w="1514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Crown</w:t>
            </w:r>
          </w:p>
        </w:tc>
        <w:tc>
          <w:tcPr>
            <w:tcW w:w="183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Floral motive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Geometric motive</w:t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Naiskos</w:t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Other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Picture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962025" cy="571500"/>
                  <wp:effectExtent l="0" t="0" r="0" b="0"/>
                  <wp:docPr id="14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9011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61035" cy="784225"/>
                  <wp:effectExtent l="0" t="0" r="0" b="0"/>
                  <wp:docPr id="15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035" cy="78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843280" cy="791210"/>
                  <wp:effectExtent l="0" t="0" r="0" b="0"/>
                  <wp:docPr id="16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3280" cy="79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-</w:t>
            </w:r>
          </w:p>
        </w:tc>
      </w:tr>
      <w:tr>
        <w:trPr>
          <w:trHeight w:val="400" w:hRule="atLeast"/>
        </w:trPr>
        <w:tc>
          <w:tcPr>
            <w:tcW w:w="10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70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Geometric motive</w:t>
            </w:r>
          </w:p>
        </w:tc>
        <w:tc>
          <w:tcPr>
            <w:tcW w:w="3091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 xml:space="preserve">Naiskos, </w:t>
            </w:r>
            <w:r>
              <w:rPr>
                <w:sz w:val="20"/>
                <w:szCs w:val="20"/>
              </w:rPr>
              <w:t>small temple or shrine motive</w:t>
            </w:r>
          </w:p>
        </w:tc>
        <w:tc>
          <w:tcPr>
            <w:tcW w:w="3344" w:type="dxa"/>
            <w:gridSpan w:val="2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 xml:space="preserve">Other, does not fit into any of the existing categoes, description in </w:t>
            </w:r>
            <w:r>
              <w:rPr>
                <w:sz w:val="20"/>
                <w:szCs w:val="20"/>
              </w:rPr>
              <w:t>Decoration notes</w:t>
            </w:r>
          </w:p>
        </w:tc>
      </w:tr>
    </w:tbl>
    <w:p>
      <w:pPr>
        <w:pStyle w:val="Normal"/>
        <w:widowControl w:val="false"/>
        <w:ind w:hanging="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  <w:ind w:firstLine="720"/>
      <w:jc w:val="both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/>
      <w:keepLines/>
      <w:spacing w:lineRule="auto" w:line="240" w:before="200" w:after="0"/>
      <w:jc w:val="both"/>
    </w:pPr>
    <w:rPr>
      <w:b/>
      <w:i/>
      <w:sz w:val="28"/>
      <w:szCs w:val="28"/>
    </w:rPr>
  </w:style>
  <w:style w:type="paragraph" w:styleId="Heading2">
    <w:name w:val="Heading 2"/>
    <w:basedOn w:val="Normal1"/>
    <w:next w:val="Normal"/>
    <w:qFormat/>
    <w:pPr>
      <w:keepNext/>
      <w:keepLines/>
      <w:spacing w:lineRule="auto" w:line="240" w:before="160" w:after="200"/>
      <w:jc w:val="both"/>
    </w:pPr>
    <w:rPr>
      <w:i/>
      <w:sz w:val="28"/>
      <w:szCs w:val="28"/>
    </w:rPr>
  </w:style>
  <w:style w:type="paragraph" w:styleId="Heading3">
    <w:name w:val="Heading 3"/>
    <w:basedOn w:val="Normal1"/>
    <w:next w:val="Normal"/>
    <w:qFormat/>
    <w:pPr>
      <w:keepNext/>
      <w:keepLines/>
      <w:spacing w:lineRule="auto" w:line="240" w:before="160" w:after="200"/>
      <w:jc w:val="both"/>
    </w:pPr>
    <w:rPr>
      <w:smallCaps/>
      <w:sz w:val="28"/>
      <w:szCs w:val="28"/>
      <w:highlight w:val="white"/>
    </w:rPr>
  </w:style>
  <w:style w:type="paragraph" w:styleId="Heading4">
    <w:name w:val="Heading 4"/>
    <w:basedOn w:val="Normal1"/>
    <w:next w:val="Normal"/>
    <w:qFormat/>
    <w:pPr>
      <w:keepNext/>
      <w:keepLines/>
      <w:spacing w:lineRule="auto" w:line="240" w:before="160" w:after="200"/>
    </w:pPr>
    <w:rPr/>
  </w:style>
  <w:style w:type="paragraph" w:styleId="Heading5">
    <w:name w:val="Heading 5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/>
      <w:keepLines/>
      <w:jc w:val="both"/>
    </w:pPr>
    <w:rPr>
      <w:b/>
      <w:sz w:val="42"/>
      <w:szCs w:val="42"/>
    </w:rPr>
  </w:style>
  <w:style w:type="paragraph" w:styleId="Subtitle">
    <w:name w:val="Subtitle"/>
    <w:basedOn w:val="Normal1"/>
    <w:next w:val="Normal"/>
    <w:qFormat/>
    <w:pPr>
      <w:keepNext/>
      <w:keepLines/>
      <w:spacing w:lineRule="auto" w:line="240" w:before="0" w:after="200"/>
    </w:pPr>
    <w:rPr>
      <w:rFonts w:ascii="Trebuchet MS" w:hAnsi="Trebuchet MS" w:eastAsia="Trebuchet MS" w:cs="Trebuchet MS"/>
      <w:i/>
      <w:color w:val="666666"/>
      <w:sz w:val="26"/>
      <w:szCs w:val="26"/>
    </w:rPr>
  </w:style>
  <w:style w:type="paragraph" w:styleId="TableContents">
    <w:name w:val="Table Contents"/>
    <w:basedOn w:val="Normal"/>
    <w:qFormat/>
    <w:pPr/>
    <w:rPr/>
  </w:style>
  <w:style w:type="paragraph" w:styleId="TableHeading">
    <w:name w:val="Table Heading"/>
    <w:basedOn w:val="TableContents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LibreOffice/5.1.6.2$Linux_X86_64 LibreOffice_project/10m0$Build-2</Application>
  <Pages>3</Pages>
  <Words>103</Words>
  <Characters>655</Characters>
  <CharactersWithSpaces>710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en-AU</dc:language>
  <cp:lastModifiedBy/>
  <dcterms:modified xsi:type="dcterms:W3CDTF">2020-02-28T11:45:27Z</dcterms:modified>
  <cp:revision>1</cp:revision>
  <dc:subject/>
  <dc:title/>
</cp:coreProperties>
</file>